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294.0" w:type="dxa"/>
        <w:tblLayout w:type="fixed"/>
        <w:tblLook w:val="0000"/>
      </w:tblPr>
      <w:tblGrid>
        <w:gridCol w:w="1560"/>
        <w:gridCol w:w="6095"/>
        <w:gridCol w:w="1701"/>
        <w:tblGridChange w:id="0">
          <w:tblGrid>
            <w:gridCol w:w="1560"/>
            <w:gridCol w:w="6095"/>
            <w:gridCol w:w="1701"/>
          </w:tblGrid>
        </w:tblGridChange>
      </w:tblGrid>
      <w:tr>
        <w:trPr>
          <w:trHeight w:val="540" w:hRule="atLeast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Verdana" w:cs="Verdana" w:eastAsia="Verdana" w:hAnsi="Verdana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PROVES LLIURES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OPERACIONS ADMINISTRATIVES I </w:t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DOCUMENTACIÓ SANITÀRIA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CURS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RESULTA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DEFINITIUS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DAT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/05/2021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DNI ALUMNE/A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***3803*</w:t>
            </w: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***9211**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***2548**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5026025</wp:posOffset>
          </wp:positionH>
          <wp:positionV relativeFrom="paragraph">
            <wp:posOffset>-22858</wp:posOffset>
          </wp:positionV>
          <wp:extent cx="960120" cy="68707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12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-454023</wp:posOffset>
          </wp:positionH>
          <wp:positionV relativeFrom="paragraph">
            <wp:posOffset>0</wp:posOffset>
          </wp:positionV>
          <wp:extent cx="897890" cy="897890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890" cy="897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0WLPeIsqeJinDA4Z51YOuw3tg==">AMUW2mUeURwy8hK2u3PJtTdGRHfaS9WTofTx+NBy2lc5Bd/RmFNkjqSJEd/tJql7C25TzhqRJb5Rg/guH0O8/SvpFmnvSCszXlJYPE5XPMVocvmChGAlkQ4=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2021-05-10T17:07:00Z</dcterms:created>
  <dc:creator>maría José</dc:creator>
</cp:coreProperties>
</file>